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80E" w:rsidRPr="001E180E" w:rsidRDefault="001E180E" w:rsidP="001E180E">
      <w:pPr>
        <w:shd w:val="clear" w:color="auto" w:fill="FFFFFF"/>
        <w:spacing w:before="303" w:after="152" w:line="240" w:lineRule="auto"/>
        <w:outlineLvl w:val="0"/>
        <w:rPr>
          <w:rFonts w:ascii="Cuprum" w:eastAsia="Times New Roman" w:hAnsi="Cuprum" w:cs="Times New Roman"/>
          <w:color w:val="111111"/>
          <w:kern w:val="36"/>
          <w:sz w:val="55"/>
          <w:szCs w:val="55"/>
          <w:lang w:eastAsia="ru-RU"/>
        </w:rPr>
      </w:pPr>
      <w:r w:rsidRPr="001E180E">
        <w:rPr>
          <w:rFonts w:ascii="Cuprum" w:eastAsia="Times New Roman" w:hAnsi="Cuprum" w:cs="Times New Roman"/>
          <w:color w:val="111111"/>
          <w:kern w:val="36"/>
          <w:sz w:val="55"/>
          <w:szCs w:val="55"/>
          <w:lang w:eastAsia="ru-RU"/>
        </w:rPr>
        <w:t>Осторожно, тепловой и солнечный удар!</w:t>
      </w:r>
    </w:p>
    <w:p w:rsidR="001E180E" w:rsidRPr="001E180E" w:rsidRDefault="001E180E" w:rsidP="001E180E">
      <w:pPr>
        <w:shd w:val="clear" w:color="auto" w:fill="FFFFFF"/>
        <w:spacing w:after="152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1E180E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Лето – долгожданная пора гулять с друзьями во дворе, играть в песочке на пляже... Однако лето таит в себе и немало опасностей. О том, как распознать у ребенка солнечный удар и что делать, пойдет речь в данной консультации.</w:t>
      </w:r>
    </w:p>
    <w:p w:rsidR="001E180E" w:rsidRPr="001E180E" w:rsidRDefault="001E180E" w:rsidP="001E180E">
      <w:pPr>
        <w:shd w:val="clear" w:color="auto" w:fill="FFFFFF"/>
        <w:spacing w:after="152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1E180E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Солнечный и тепловой удар у детей – понятия, в принципе, сходные. Если говорить точнее, то </w:t>
      </w:r>
      <w:r w:rsidRPr="001E180E">
        <w:rPr>
          <w:rFonts w:ascii="Cuprum" w:eastAsia="Times New Roman" w:hAnsi="Cuprum" w:cs="Times New Roman"/>
          <w:color w:val="4F81BD"/>
          <w:sz w:val="30"/>
          <w:szCs w:val="30"/>
          <w:lang w:eastAsia="ru-RU"/>
        </w:rPr>
        <w:t>солнечный удар </w:t>
      </w:r>
      <w:r w:rsidRPr="001E180E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 – это вид теплового, и возникает он при непосредственном воздействии лучей солнца на открытую голову ребёнка.</w:t>
      </w:r>
    </w:p>
    <w:p w:rsidR="001E180E" w:rsidRPr="001E180E" w:rsidRDefault="001E180E" w:rsidP="001E180E">
      <w:pPr>
        <w:shd w:val="clear" w:color="auto" w:fill="FFFFFF"/>
        <w:spacing w:after="152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1E180E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В результате перегрева головы в детском организме нарушается обмен веществ, и ткани, в частности центральной нервной системы, испытывают резкий недостаток кислорода. Помимо ЦНС поражаются и другие органы и системы: в них накапливаются свободные радикалы, нарушаются кровообращение и потоотделение. Все эти изменения могут привести к весьма серьезным последствиям, самым грозным из которых является летальный исход.</w:t>
      </w:r>
    </w:p>
    <w:p w:rsidR="001E180E" w:rsidRPr="001E180E" w:rsidRDefault="001E180E" w:rsidP="001E180E">
      <w:pPr>
        <w:shd w:val="clear" w:color="auto" w:fill="FFFFFF"/>
        <w:spacing w:after="152" w:line="240" w:lineRule="auto"/>
        <w:jc w:val="center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1E180E">
        <w:rPr>
          <w:rFonts w:ascii="Cuprum" w:eastAsia="Times New Roman" w:hAnsi="Cuprum" w:cs="Times New Roman"/>
          <w:color w:val="4F81BD"/>
          <w:sz w:val="30"/>
          <w:szCs w:val="30"/>
          <w:lang w:eastAsia="ru-RU"/>
        </w:rPr>
        <w:t>Солнечный удар у детей: что ему способствует</w:t>
      </w:r>
    </w:p>
    <w:p w:rsidR="001E180E" w:rsidRPr="001E180E" w:rsidRDefault="001E180E" w:rsidP="001E180E">
      <w:pPr>
        <w:shd w:val="clear" w:color="auto" w:fill="FFFFFF"/>
        <w:spacing w:after="152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1E180E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Особую группу риска по развитию солнечного удара составляют дети от 0 до 3 лет, ведь их организм еще не умеет в должной степени регулировать температуру. Помимо возраста, высокой температуры окружающей среды и прямого воздействия лучей солнца, </w:t>
      </w:r>
      <w:r w:rsidRPr="001E180E">
        <w:rPr>
          <w:rFonts w:ascii="Cuprum" w:eastAsia="Times New Roman" w:hAnsi="Cuprum" w:cs="Times New Roman"/>
          <w:color w:val="4F81BD"/>
          <w:sz w:val="30"/>
          <w:szCs w:val="30"/>
          <w:lang w:eastAsia="ru-RU"/>
        </w:rPr>
        <w:t>к солнечному удару </w:t>
      </w:r>
      <w:r w:rsidRPr="001E180E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у детей </w:t>
      </w:r>
      <w:r w:rsidRPr="001E180E">
        <w:rPr>
          <w:rFonts w:ascii="Cuprum" w:eastAsia="Times New Roman" w:hAnsi="Cuprum" w:cs="Times New Roman"/>
          <w:color w:val="4F81BD"/>
          <w:sz w:val="30"/>
          <w:szCs w:val="30"/>
          <w:lang w:eastAsia="ru-RU"/>
        </w:rPr>
        <w:t>предрасполагают:</w:t>
      </w:r>
    </w:p>
    <w:p w:rsidR="001E180E" w:rsidRPr="001E180E" w:rsidRDefault="001E180E" w:rsidP="001E180E">
      <w:pPr>
        <w:shd w:val="clear" w:color="auto" w:fill="FFFFFF"/>
        <w:spacing w:after="152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1E180E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 - безветренная погода;</w:t>
      </w:r>
    </w:p>
    <w:p w:rsidR="001E180E" w:rsidRPr="001E180E" w:rsidRDefault="001E180E" w:rsidP="001E180E">
      <w:pPr>
        <w:shd w:val="clear" w:color="auto" w:fill="FFFFFF"/>
        <w:spacing w:after="152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1E180E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 - высокая влажность воздуха;</w:t>
      </w:r>
    </w:p>
    <w:p w:rsidR="001E180E" w:rsidRPr="001E180E" w:rsidRDefault="001E180E" w:rsidP="001E180E">
      <w:pPr>
        <w:shd w:val="clear" w:color="auto" w:fill="FFFFFF"/>
        <w:spacing w:after="152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1E180E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 - одежда не «по погоде»;</w:t>
      </w:r>
    </w:p>
    <w:p w:rsidR="001E180E" w:rsidRPr="001E180E" w:rsidRDefault="001E180E" w:rsidP="001E180E">
      <w:pPr>
        <w:shd w:val="clear" w:color="auto" w:fill="FFFFFF"/>
        <w:spacing w:after="152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1E180E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 - недостаток поступления жидкости в организм ребенка извне;</w:t>
      </w:r>
    </w:p>
    <w:p w:rsidR="001E180E" w:rsidRPr="001E180E" w:rsidRDefault="001E180E" w:rsidP="001E180E">
      <w:pPr>
        <w:shd w:val="clear" w:color="auto" w:fill="FFFFFF"/>
        <w:spacing w:after="152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1E180E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 - болезни ЦНС;</w:t>
      </w:r>
    </w:p>
    <w:p w:rsidR="001E180E" w:rsidRPr="001E180E" w:rsidRDefault="001E180E" w:rsidP="001E180E">
      <w:pPr>
        <w:shd w:val="clear" w:color="auto" w:fill="FFFFFF"/>
        <w:spacing w:after="152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1E180E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 - избыточная масса тела ребёнка.</w:t>
      </w:r>
    </w:p>
    <w:p w:rsidR="001E180E" w:rsidRPr="001E180E" w:rsidRDefault="001E180E" w:rsidP="001E180E">
      <w:pPr>
        <w:shd w:val="clear" w:color="auto" w:fill="FFFFFF"/>
        <w:spacing w:after="152" w:line="240" w:lineRule="auto"/>
        <w:jc w:val="center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1E180E">
        <w:rPr>
          <w:rFonts w:ascii="Cuprum" w:eastAsia="Times New Roman" w:hAnsi="Cuprum" w:cs="Times New Roman"/>
          <w:color w:val="4F81BD"/>
          <w:sz w:val="30"/>
          <w:szCs w:val="30"/>
          <w:lang w:eastAsia="ru-RU"/>
        </w:rPr>
        <w:t>Солнечный удар у детей: симптомы, первая помощь</w:t>
      </w:r>
    </w:p>
    <w:p w:rsidR="001E180E" w:rsidRPr="001E180E" w:rsidRDefault="001E180E" w:rsidP="001E180E">
      <w:pPr>
        <w:shd w:val="clear" w:color="auto" w:fill="FFFFFF"/>
        <w:spacing w:after="152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1E180E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 xml:space="preserve">Родитель, который знаком с данным состоянием и знает его симптомы, солнечный удар у ребенка заметит без труда. Проявления удара могут возникнуть у ребенка в период от 1 до 6 часов после пребывания на </w:t>
      </w:r>
      <w:r w:rsidRPr="001E180E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lastRenderedPageBreak/>
        <w:t xml:space="preserve">солнышке. Сначала ребёнок становится раздражительным, затем он отмечает недомогание, появляется вялость, головная боль, одышка, тошнота и рвота, лицо ребенка краснеет, в глазах его темнеет, повышается до 39-40º температура тела. Позднее учащаются или замедляются сердечные сокращения, появляются бред, галлюцинации. В случае если солнечные лучи продолжают воздействовать на организм, ребенок теряет сознание, кожа его покрывается липким потом, на ощупь становится холодной, приобретает </w:t>
      </w:r>
      <w:proofErr w:type="gramStart"/>
      <w:r w:rsidRPr="001E180E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бледный</w:t>
      </w:r>
      <w:proofErr w:type="gramEnd"/>
      <w:r w:rsidRPr="001E180E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 xml:space="preserve"> либо синюшный оттенок – это состояние несет реальную угрозу жизни ребёнка.</w:t>
      </w:r>
    </w:p>
    <w:p w:rsidR="001E180E" w:rsidRPr="001E180E" w:rsidRDefault="001E180E" w:rsidP="001E180E">
      <w:pPr>
        <w:shd w:val="clear" w:color="auto" w:fill="FFFFFF"/>
        <w:spacing w:after="152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1E180E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Если как можно быстрее начать лечение, солнечный удар у детей проходит с минимальными последствиями для их здоровья, поэтому ребенку с симптоматикой данного состояния необходимо в кратчайшие сроки </w:t>
      </w:r>
      <w:r w:rsidRPr="001E180E">
        <w:rPr>
          <w:rFonts w:ascii="Cuprum" w:eastAsia="Times New Roman" w:hAnsi="Cuprum" w:cs="Times New Roman"/>
          <w:color w:val="4F81BD"/>
          <w:sz w:val="30"/>
          <w:szCs w:val="30"/>
          <w:lang w:eastAsia="ru-RU"/>
        </w:rPr>
        <w:t>вызвать скорую помощь</w:t>
      </w:r>
      <w:r w:rsidRPr="001E180E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, а до ее прибытия постараться </w:t>
      </w:r>
      <w:r w:rsidRPr="001E180E">
        <w:rPr>
          <w:rFonts w:ascii="Cuprum" w:eastAsia="Times New Roman" w:hAnsi="Cuprum" w:cs="Times New Roman"/>
          <w:color w:val="4F81BD"/>
          <w:sz w:val="30"/>
          <w:szCs w:val="30"/>
          <w:lang w:eastAsia="ru-RU"/>
        </w:rPr>
        <w:t>самостоятельно</w:t>
      </w:r>
      <w:r w:rsidRPr="001E180E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 облегчить состояние ребёнка:</w:t>
      </w:r>
    </w:p>
    <w:p w:rsidR="001E180E" w:rsidRPr="001E180E" w:rsidRDefault="001E180E" w:rsidP="001E18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1E180E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Отнести пострадавшего в прохладное место, в тень.</w:t>
      </w:r>
    </w:p>
    <w:p w:rsidR="001E180E" w:rsidRPr="001E180E" w:rsidRDefault="001E180E" w:rsidP="001E18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1E180E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Уложить его на бок, чтобы избежать попадания рвотных масс в дыхательные пути.</w:t>
      </w:r>
    </w:p>
    <w:p w:rsidR="001E180E" w:rsidRPr="001E180E" w:rsidRDefault="001E180E" w:rsidP="001E18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1E180E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Расстегнуть или снять одежду.</w:t>
      </w:r>
    </w:p>
    <w:p w:rsidR="001E180E" w:rsidRPr="001E180E" w:rsidRDefault="001E180E" w:rsidP="001E18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1E180E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Если ребенок в сознании, поить его прохладной водой или чаем.</w:t>
      </w:r>
    </w:p>
    <w:p w:rsidR="001E180E" w:rsidRPr="001E180E" w:rsidRDefault="001E180E" w:rsidP="001E18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1E180E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При гипертермии обернуть голову ребёнка мокрым полотенцем или пеленкой, протереть его тельце мягкой влажной губкой, особенно в области шеи, подмышек, локтевых сгибов, в паховых областях и подколенных ямках. Вода для обтираний должна иметь температуру, немного выше комнатной (холодная вода может стать причиной рефлекторного спазма сосудов, что усугубит состояние ребенка).</w:t>
      </w:r>
    </w:p>
    <w:p w:rsidR="001E180E" w:rsidRPr="001E180E" w:rsidRDefault="001E180E" w:rsidP="001E180E">
      <w:pPr>
        <w:shd w:val="clear" w:color="auto" w:fill="FFFFFF"/>
        <w:spacing w:after="152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1E180E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Дальнейшее лечение ребенка может проводиться </w:t>
      </w:r>
      <w:proofErr w:type="spellStart"/>
      <w:r w:rsidRPr="001E180E">
        <w:rPr>
          <w:rFonts w:ascii="Cuprum" w:eastAsia="Times New Roman" w:hAnsi="Cuprum" w:cs="Times New Roman"/>
          <w:color w:val="4F81BD"/>
          <w:sz w:val="30"/>
          <w:szCs w:val="30"/>
          <w:lang w:eastAsia="ru-RU"/>
        </w:rPr>
        <w:t>амбулаторно</w:t>
      </w:r>
      <w:proofErr w:type="spellEnd"/>
      <w:r w:rsidRPr="001E180E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 (при солнечных ударах легкой степени) или </w:t>
      </w:r>
      <w:r w:rsidRPr="001E180E">
        <w:rPr>
          <w:rFonts w:ascii="Cuprum" w:eastAsia="Times New Roman" w:hAnsi="Cuprum" w:cs="Times New Roman"/>
          <w:color w:val="4F81BD"/>
          <w:sz w:val="30"/>
          <w:szCs w:val="30"/>
          <w:lang w:eastAsia="ru-RU"/>
        </w:rPr>
        <w:t>в</w:t>
      </w:r>
      <w:r w:rsidRPr="001E180E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 </w:t>
      </w:r>
      <w:r w:rsidRPr="001E180E">
        <w:rPr>
          <w:rFonts w:ascii="Cuprum" w:eastAsia="Times New Roman" w:hAnsi="Cuprum" w:cs="Times New Roman"/>
          <w:color w:val="4F81BD"/>
          <w:sz w:val="30"/>
          <w:szCs w:val="30"/>
          <w:lang w:eastAsia="ru-RU"/>
        </w:rPr>
        <w:t>стационаре</w:t>
      </w:r>
      <w:r w:rsidRPr="001E180E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 – показания к госпитализации определяет врач.</w:t>
      </w:r>
    </w:p>
    <w:p w:rsidR="001E180E" w:rsidRPr="001E180E" w:rsidRDefault="001E180E" w:rsidP="001E180E">
      <w:pPr>
        <w:shd w:val="clear" w:color="auto" w:fill="FFFFFF"/>
        <w:spacing w:after="152" w:line="240" w:lineRule="auto"/>
        <w:jc w:val="center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1E180E">
        <w:rPr>
          <w:rFonts w:ascii="Cuprum" w:eastAsia="Times New Roman" w:hAnsi="Cuprum" w:cs="Times New Roman"/>
          <w:color w:val="4F81BD"/>
          <w:sz w:val="30"/>
          <w:szCs w:val="30"/>
          <w:lang w:eastAsia="ru-RU"/>
        </w:rPr>
        <w:t>Профилактика солнечного удара у детей</w:t>
      </w:r>
    </w:p>
    <w:p w:rsidR="001E180E" w:rsidRPr="001E180E" w:rsidRDefault="001E180E" w:rsidP="001E180E">
      <w:pPr>
        <w:shd w:val="clear" w:color="auto" w:fill="FFFFFF"/>
        <w:spacing w:after="152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1E180E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Чтобы предотвратить солнечный удар, родителям стоит соблюдать следующие </w:t>
      </w:r>
      <w:r w:rsidRPr="001E180E">
        <w:rPr>
          <w:rFonts w:ascii="Cuprum" w:eastAsia="Times New Roman" w:hAnsi="Cuprum" w:cs="Times New Roman"/>
          <w:color w:val="4F81BD"/>
          <w:sz w:val="30"/>
          <w:szCs w:val="30"/>
          <w:lang w:eastAsia="ru-RU"/>
        </w:rPr>
        <w:t>меры</w:t>
      </w:r>
      <w:r w:rsidRPr="001E180E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:</w:t>
      </w:r>
    </w:p>
    <w:p w:rsidR="001E180E" w:rsidRPr="001E180E" w:rsidRDefault="001E180E" w:rsidP="001E180E">
      <w:pPr>
        <w:shd w:val="clear" w:color="auto" w:fill="FFFFFF"/>
        <w:spacing w:after="152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1E180E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- стараться не выходить на улицу в период с 11 часов  утра до 17 часов  вечера;</w:t>
      </w:r>
    </w:p>
    <w:p w:rsidR="001E180E" w:rsidRPr="001E180E" w:rsidRDefault="001E180E" w:rsidP="001E180E">
      <w:pPr>
        <w:shd w:val="clear" w:color="auto" w:fill="FFFFFF"/>
        <w:spacing w:after="152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1E180E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- одевать ребенка «по погоде»;</w:t>
      </w:r>
    </w:p>
    <w:p w:rsidR="001E180E" w:rsidRPr="001E180E" w:rsidRDefault="001E180E" w:rsidP="001E180E">
      <w:pPr>
        <w:shd w:val="clear" w:color="auto" w:fill="FFFFFF"/>
        <w:spacing w:after="152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1E180E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- головной убор из светлой ткани – обязательное условие прогулки;</w:t>
      </w:r>
    </w:p>
    <w:p w:rsidR="001E180E" w:rsidRPr="001E180E" w:rsidRDefault="001E180E" w:rsidP="001E180E">
      <w:pPr>
        <w:shd w:val="clear" w:color="auto" w:fill="FFFFFF"/>
        <w:spacing w:after="152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1E180E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lastRenderedPageBreak/>
        <w:t>- обеспечить ребенку свободный доступ к воде, поить его в 2 раза больше, чем обычно;</w:t>
      </w:r>
    </w:p>
    <w:p w:rsidR="001E180E" w:rsidRPr="001E180E" w:rsidRDefault="001E180E" w:rsidP="001E180E">
      <w:pPr>
        <w:shd w:val="clear" w:color="auto" w:fill="FFFFFF"/>
        <w:spacing w:after="152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1E180E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- обращать внимание на мочеиспускания ребёнка – частота их реже 1 в 2 часа является признаком обезвоживания организма;</w:t>
      </w:r>
    </w:p>
    <w:p w:rsidR="001E180E" w:rsidRPr="001E180E" w:rsidRDefault="001E180E" w:rsidP="001E180E">
      <w:pPr>
        <w:shd w:val="clear" w:color="auto" w:fill="FFFFFF"/>
        <w:spacing w:after="152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1E180E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-  не кормить ребенка «до отвала», ограничить тяжелую белковую пищу, отдавать преимущество молочным</w:t>
      </w:r>
    </w:p>
    <w:p w:rsidR="001E180E" w:rsidRPr="001E180E" w:rsidRDefault="001E180E" w:rsidP="001E180E">
      <w:pPr>
        <w:shd w:val="clear" w:color="auto" w:fill="FFFFFF"/>
        <w:spacing w:after="152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1E180E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продуктам, фруктам и овощам;</w:t>
      </w:r>
    </w:p>
    <w:p w:rsidR="001E180E" w:rsidRPr="001E180E" w:rsidRDefault="001E180E" w:rsidP="001E180E">
      <w:pPr>
        <w:shd w:val="clear" w:color="auto" w:fill="FFFFFF"/>
        <w:spacing w:after="152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1E180E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- ограничить физические нагрузки, особенно под открытым солнцем.</w:t>
      </w:r>
    </w:p>
    <w:p w:rsidR="001E180E" w:rsidRPr="001E180E" w:rsidRDefault="001E180E" w:rsidP="001E180E">
      <w:pPr>
        <w:shd w:val="clear" w:color="auto" w:fill="FFFFFF"/>
        <w:spacing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1E180E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В заключение стоит сказать, что если родители имеют понятие о данном состоянии и умеют распознавать его ранние симптомы, солнечный удар у детей протекает легко и без осложнений.</w:t>
      </w:r>
    </w:p>
    <w:p w:rsidR="00AC1DC6" w:rsidRDefault="00AC1DC6"/>
    <w:sectPr w:rsidR="00AC1DC6" w:rsidSect="00AC1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upr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02692"/>
    <w:multiLevelType w:val="multilevel"/>
    <w:tmpl w:val="4C56D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oNotDisplayPageBoundaries/>
  <w:proofState w:spelling="clean" w:grammar="clean"/>
  <w:defaultTabStop w:val="708"/>
  <w:characterSpacingControl w:val="doNotCompress"/>
  <w:compat/>
  <w:rsids>
    <w:rsidRoot w:val="001E180E"/>
    <w:rsid w:val="001E180E"/>
    <w:rsid w:val="00AC1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DC6"/>
  </w:style>
  <w:style w:type="paragraph" w:styleId="1">
    <w:name w:val="heading 1"/>
    <w:basedOn w:val="a"/>
    <w:link w:val="10"/>
    <w:uiPriority w:val="9"/>
    <w:qFormat/>
    <w:rsid w:val="001E18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18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E1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9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64276">
          <w:marLeft w:val="0"/>
          <w:marRight w:val="0"/>
          <w:marTop w:val="0"/>
          <w:marBottom w:val="3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0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619</Words>
  <Characters>3530</Characters>
  <Application>Microsoft Office Word</Application>
  <DocSecurity>0</DocSecurity>
  <Lines>29</Lines>
  <Paragraphs>8</Paragraphs>
  <ScaleCrop>false</ScaleCrop>
  <Company>Microsoft</Company>
  <LinksUpToDate>false</LinksUpToDate>
  <CharactersWithSpaces>4141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Ласточка</dc:creator>
  <cp:lastModifiedBy>Ласточка</cp:lastModifiedBy>
  <cp:revision>2</cp:revision>
  <dcterms:created xsi:type="dcterms:W3CDTF">2023-06-20T06:44:00Z</dcterms:created>
  <dcterms:modified xsi:type="dcterms:W3CDTF">2023-06-20T06:45:00Z</dcterms:modified>
</cp:coreProperties>
</file>