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05" w:rsidRDefault="006F7705" w:rsidP="006F770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3"/>
          <w:rFonts w:ascii="Arial" w:hAnsi="Arial" w:cs="Arial"/>
          <w:b/>
          <w:bCs/>
          <w:color w:val="FF0000"/>
          <w:sz w:val="56"/>
          <w:szCs w:val="56"/>
        </w:rPr>
        <w:t>Здоровье, безопасность и повседневный уход</w:t>
      </w:r>
    </w:p>
    <w:p w:rsidR="006F7705" w:rsidRDefault="006F7705" w:rsidP="006F770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Arial" w:hAnsi="Arial" w:cs="Arial"/>
          <w:color w:val="111111"/>
          <w:sz w:val="28"/>
          <w:szCs w:val="28"/>
        </w:rPr>
        <w:t> </w:t>
      </w:r>
    </w:p>
    <w:p w:rsidR="006F7705" w:rsidRP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t>В каждом образовательном учреждении должны строго соблюдаться правила и меры безопасности. Здоровье детей в ДОУ не должно подвергаться опасности, за этим должны следить воспитатели, медсестры, заведующая.   Существуют определенные правила охраны жизни и здоровья детей. Так, должны систематически проводиться технические осмотры помещения, соблюдаться правила пожарной безопасности. В комнатах с детьми не должно быть кипятка, лекарств, спичек. Все продукты, употребляемые детьми в пищу, должны быть приготовлены с соблюдением санитарных правил. Все опасные предметы должны быть вне зоны досягаемости для детей.</w:t>
      </w:r>
    </w:p>
    <w:p w:rsidR="006F7705" w:rsidRP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t>Для проведения занятий выдаются ножницы с затупленными концами, только под руководством и надзором воспитателя. Так же в целях охраны здоровья детей в ДОУ необходимо привести в порядок и участок, на котором дети гуляют. Все ямы должны быть засыпаны, ежедневно проверяться отсутствие предметов, которые могут нанести вред здоровью ребенка.   Все игровые снаряды, должны быть в исправности. Во время зимы все здания и постройки должны быть очищены от снега, не допустимы сосульки, все дорожки должны быть обработаны песком.  </w:t>
      </w:r>
    </w:p>
    <w:p w:rsidR="006F7705" w:rsidRP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t>Охрана здоровья в ДОУ – задача очень важная и ответственная. О наличии заболеваний необходимо сразу сообщать медицинскому работнику. Помещения, в которых находятся дети, должны ежедневно убираться и проветриваться. Воспитатели должны не только обучать детей и развивать их умственные способности, но и следить за тем, чтобы здоровье детей в ДОУ не пострадало, а наоборот окрепло и улучшилось.</w:t>
      </w:r>
    </w:p>
    <w:p w:rsidR="006F7705" w:rsidRP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t>"Искусство воспитания имеет ту особенность, что почти всем оно кажется делом знакомым и понятным, а иным даже делом лёгким  и тем понятнее и легче кажется оно, чем менее человек с ним знаком, теоретически и практически. Почти все признают, что воспитание требует терпения, некоторые думают, что для него нужна врождённая способность и умение, то есть навык, но весьма не многие пришли к убеждению, что кроме терпения, врождённой способности и навыка необходимы специальные знания". К. Д. Ушинский.</w:t>
      </w:r>
    </w:p>
    <w:p w:rsidR="006F7705" w:rsidRP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t xml:space="preserve">«Забота о здоровье – это важнейший труд воспитателя. От жизнерадостности, бодрости детей зависит их духовная жизнь, </w:t>
      </w:r>
      <w:r w:rsidRPr="006F7705">
        <w:rPr>
          <w:rStyle w:val="c3"/>
          <w:color w:val="111111"/>
          <w:sz w:val="28"/>
          <w:szCs w:val="28"/>
        </w:rPr>
        <w:lastRenderedPageBreak/>
        <w:t>мировоззрение, умственное развитие, прочность знаний, вера в свои силы» В.А. Сухомлинский.</w:t>
      </w:r>
    </w:p>
    <w:p w:rsidR="006F7705" w:rsidRP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t xml:space="preserve">В настоящее время одной из приоритетных задач, стоящих перед педагогами, является сохранение здоровья детей в процессе воспитания и обучения. 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</w:t>
      </w:r>
      <w:proofErr w:type="gramStart"/>
      <w:r w:rsidRPr="006F7705">
        <w:rPr>
          <w:rStyle w:val="c3"/>
          <w:color w:val="111111"/>
          <w:sz w:val="28"/>
          <w:szCs w:val="28"/>
        </w:rPr>
        <w:t>Важно на этом этапе сформировать детей базу знаний и практических навыков здорового образа жизни, осознанную потребность в систематических занятий физической культурой и спортом  Сегодня под здоровым образом жизни мы понимаем активную деятельность людей, направленную на сохранение и улучшение здоровья.</w:t>
      </w:r>
      <w:proofErr w:type="gramEnd"/>
      <w:r w:rsidRPr="006F7705">
        <w:rPr>
          <w:rStyle w:val="c3"/>
          <w:color w:val="111111"/>
          <w:sz w:val="28"/>
          <w:szCs w:val="28"/>
        </w:rPr>
        <w:t xml:space="preserve">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 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   Поэтому очень важно правильно сконструировать содержание воспитательно-образовательного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 Основные компоненты здорового образа жизни. Рациональный режим. Правильное питание. Рациональная двигательная активность. Закаливание организма. Сохранение стабильного </w:t>
      </w:r>
      <w:proofErr w:type="spellStart"/>
      <w:r w:rsidRPr="006F7705">
        <w:rPr>
          <w:rStyle w:val="c3"/>
          <w:color w:val="111111"/>
          <w:sz w:val="28"/>
          <w:szCs w:val="28"/>
        </w:rPr>
        <w:t>психоэмоционального</w:t>
      </w:r>
      <w:proofErr w:type="spellEnd"/>
      <w:r w:rsidRPr="006F7705">
        <w:rPr>
          <w:rStyle w:val="c3"/>
          <w:color w:val="111111"/>
          <w:sz w:val="28"/>
          <w:szCs w:val="28"/>
        </w:rPr>
        <w:t xml:space="preserve"> состояния. 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6F7705" w:rsidRP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t>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</w:p>
    <w:p w:rsid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rStyle w:val="c3"/>
          <w:color w:val="111111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lastRenderedPageBreak/>
        <w:t> 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среды. Чем более этот режим будет исходить из особенностей «</w:t>
      </w:r>
      <w:proofErr w:type="spellStart"/>
      <w:r w:rsidRPr="006F7705">
        <w:rPr>
          <w:rStyle w:val="c3"/>
          <w:color w:val="111111"/>
          <w:sz w:val="28"/>
          <w:szCs w:val="28"/>
        </w:rPr>
        <w:t>биоритмического</w:t>
      </w:r>
      <w:proofErr w:type="spellEnd"/>
      <w:r w:rsidRPr="006F7705">
        <w:rPr>
          <w:rStyle w:val="c3"/>
          <w:color w:val="111111"/>
          <w:sz w:val="28"/>
          <w:szCs w:val="28"/>
        </w:rPr>
        <w:t xml:space="preserve"> портрета» ребенка, тем в лучших условиях окажутся его физиологические системы, что обязательно отразится на его здоровье и настроении.  В детском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</w:p>
    <w:p w:rsid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rStyle w:val="c3"/>
          <w:color w:val="111111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t xml:space="preserve"> 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</w:t>
      </w:r>
      <w:proofErr w:type="spellStart"/>
      <w:r w:rsidRPr="006F7705">
        <w:rPr>
          <w:rStyle w:val="c3"/>
          <w:color w:val="111111"/>
          <w:sz w:val="28"/>
          <w:szCs w:val="28"/>
        </w:rPr>
        <w:t>психоэмоциональный</w:t>
      </w:r>
      <w:proofErr w:type="spellEnd"/>
      <w:r w:rsidRPr="006F7705">
        <w:rPr>
          <w:rStyle w:val="c3"/>
          <w:color w:val="111111"/>
          <w:sz w:val="28"/>
          <w:szCs w:val="28"/>
        </w:rPr>
        <w:t xml:space="preserve"> комфорт ребенка.   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 </w:t>
      </w:r>
    </w:p>
    <w:p w:rsidR="006F7705" w:rsidRP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t xml:space="preserve">Воспитание двигательной культуры – процесс </w:t>
      </w:r>
      <w:proofErr w:type="spellStart"/>
      <w:r w:rsidRPr="006F7705">
        <w:rPr>
          <w:rStyle w:val="c3"/>
          <w:color w:val="111111"/>
          <w:sz w:val="28"/>
          <w:szCs w:val="28"/>
        </w:rPr>
        <w:t>взаимонаправленный</w:t>
      </w:r>
      <w:proofErr w:type="spellEnd"/>
      <w:r w:rsidRPr="006F7705">
        <w:rPr>
          <w:rStyle w:val="c3"/>
          <w:color w:val="111111"/>
          <w:sz w:val="28"/>
          <w:szCs w:val="28"/>
        </w:rPr>
        <w:t>, для его успеха необходима организация целенаправленной системы воспитания и образования в детском саду и семье.      В процессе воспитания двигательной культуры 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</w:t>
      </w:r>
    </w:p>
    <w:p w:rsid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rStyle w:val="c3"/>
          <w:color w:val="111111"/>
          <w:sz w:val="28"/>
          <w:szCs w:val="28"/>
        </w:rPr>
      </w:pPr>
      <w:r w:rsidRPr="006F7705">
        <w:rPr>
          <w:rStyle w:val="c3"/>
          <w:color w:val="111111"/>
          <w:sz w:val="28"/>
          <w:szCs w:val="28"/>
        </w:rPr>
        <w:t xml:space="preserve"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    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 Условия, необходимые для сохранения здоровья дошкольников. Охрана и укрепление здоровья, воспитание привычки к здоровому образу жизни являются первостепенной </w:t>
      </w:r>
      <w:r w:rsidRPr="006F7705">
        <w:rPr>
          <w:rStyle w:val="c3"/>
          <w:color w:val="111111"/>
          <w:sz w:val="28"/>
          <w:szCs w:val="28"/>
        </w:rPr>
        <w:lastRenderedPageBreak/>
        <w:t xml:space="preserve">задачей для педагогов. В связи с этим необходимо организовать разностороннюю деятельность, направленную на сохранение здоровья детей, реализацию комплекса воспитательно-образовательных, оздоровительных и лечебно-профилактических мероприятий по разным возрастным ступеням. </w:t>
      </w:r>
    </w:p>
    <w:p w:rsidR="006F7705" w:rsidRPr="006F7705" w:rsidRDefault="006F7705" w:rsidP="006F7705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proofErr w:type="gramStart"/>
      <w:r w:rsidRPr="006F7705">
        <w:rPr>
          <w:rStyle w:val="c3"/>
          <w:color w:val="111111"/>
          <w:sz w:val="28"/>
          <w:szCs w:val="28"/>
        </w:rPr>
        <w:t xml:space="preserve">Реализация данного направления обеспечивается: - направленностью воспитательно-образовательного процесса на физическое развитие дошкольников и их </w:t>
      </w:r>
      <w:proofErr w:type="spellStart"/>
      <w:r w:rsidRPr="006F7705">
        <w:rPr>
          <w:rStyle w:val="c3"/>
          <w:color w:val="111111"/>
          <w:sz w:val="28"/>
          <w:szCs w:val="28"/>
        </w:rPr>
        <w:t>валеологическое</w:t>
      </w:r>
      <w:proofErr w:type="spellEnd"/>
      <w:r w:rsidRPr="006F7705">
        <w:rPr>
          <w:rStyle w:val="c3"/>
          <w:color w:val="111111"/>
          <w:sz w:val="28"/>
          <w:szCs w:val="28"/>
        </w:rPr>
        <w:t xml:space="preserve"> образование (как приоритетное направление в работе дошкольного учреждения); - комплексом оздоровительных мероприятий в режиме дня в зависимости от времени года; - созданием оптимальных педагогических условий пребывания детей в ДОУ; - формированием подходов к взаимодействию с семьей и развитием социального партнерства.</w:t>
      </w:r>
      <w:proofErr w:type="gramEnd"/>
      <w:r w:rsidRPr="006F7705">
        <w:rPr>
          <w:rStyle w:val="c3"/>
          <w:color w:val="111111"/>
          <w:sz w:val="28"/>
          <w:szCs w:val="28"/>
        </w:rPr>
        <w:t xml:space="preserve"> Планомерное сохранение и развитие здоровья необходимо осуществлять по нескольким направлениям. </w:t>
      </w:r>
      <w:proofErr w:type="gramStart"/>
      <w:r w:rsidRPr="006F7705">
        <w:rPr>
          <w:rStyle w:val="c3"/>
          <w:color w:val="111111"/>
          <w:sz w:val="28"/>
          <w:szCs w:val="28"/>
        </w:rPr>
        <w:t>Лечебно-профилактическое</w:t>
      </w:r>
      <w:proofErr w:type="gramEnd"/>
      <w:r w:rsidRPr="006F7705">
        <w:rPr>
          <w:rStyle w:val="c3"/>
          <w:color w:val="111111"/>
          <w:sz w:val="28"/>
          <w:szCs w:val="28"/>
        </w:rPr>
        <w:t xml:space="preserve"> (профилактика заболеваний, национальный календарь профилактических прививок, витаминизация и др.). Обеспечение психологической безопасности личности ребенка (психологически комфортная организация режимных моментов, оптимальный двигательный режим, правильное распределение физических и интеллектуальных нагрузок, использование приемов релаксации в режиме дня, применение необходимых средств и методов: элементы аутотренинга, </w:t>
      </w:r>
      <w:proofErr w:type="spellStart"/>
      <w:r w:rsidRPr="006F7705">
        <w:rPr>
          <w:rStyle w:val="c3"/>
          <w:color w:val="111111"/>
          <w:sz w:val="28"/>
          <w:szCs w:val="28"/>
        </w:rPr>
        <w:t>психогимнастика</w:t>
      </w:r>
      <w:proofErr w:type="spellEnd"/>
      <w:r w:rsidRPr="006F7705">
        <w:rPr>
          <w:rStyle w:val="c3"/>
          <w:color w:val="111111"/>
          <w:sz w:val="28"/>
          <w:szCs w:val="28"/>
        </w:rPr>
        <w:t xml:space="preserve">, музыкотерапия). </w:t>
      </w:r>
      <w:proofErr w:type="gramStart"/>
      <w:r w:rsidRPr="006F7705">
        <w:rPr>
          <w:rStyle w:val="c3"/>
          <w:color w:val="111111"/>
          <w:sz w:val="28"/>
          <w:szCs w:val="28"/>
        </w:rPr>
        <w:t xml:space="preserve">Оздоровительная направленность воспитательно-образовательного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</w:t>
      </w:r>
      <w:proofErr w:type="spellStart"/>
      <w:r w:rsidRPr="006F7705">
        <w:rPr>
          <w:rStyle w:val="c3"/>
          <w:color w:val="111111"/>
          <w:sz w:val="28"/>
          <w:szCs w:val="28"/>
        </w:rPr>
        <w:t>валеологизация</w:t>
      </w:r>
      <w:proofErr w:type="spellEnd"/>
      <w:r w:rsidRPr="006F7705">
        <w:rPr>
          <w:rStyle w:val="c3"/>
          <w:color w:val="111111"/>
          <w:sz w:val="28"/>
          <w:szCs w:val="28"/>
        </w:rPr>
        <w:t xml:space="preserve"> образовательного пространства для детей, бережное отношение к нервной системе ребенка: учет его  индивидуальных способностей и интересов; предоставление свободы выбора, создание условий для самореализации; ориентация на зону ближайшего развития ребенка и т.п.)</w:t>
      </w:r>
      <w:proofErr w:type="gramEnd"/>
      <w:r w:rsidRPr="006F7705">
        <w:rPr>
          <w:rStyle w:val="c3"/>
          <w:color w:val="111111"/>
          <w:sz w:val="28"/>
          <w:szCs w:val="28"/>
        </w:rPr>
        <w:t xml:space="preserve"> Формирование </w:t>
      </w:r>
      <w:proofErr w:type="spellStart"/>
      <w:r w:rsidRPr="006F7705">
        <w:rPr>
          <w:rStyle w:val="c3"/>
          <w:color w:val="111111"/>
          <w:sz w:val="28"/>
          <w:szCs w:val="28"/>
        </w:rPr>
        <w:t>валеологической</w:t>
      </w:r>
      <w:proofErr w:type="spellEnd"/>
      <w:r w:rsidRPr="006F7705">
        <w:rPr>
          <w:rStyle w:val="c3"/>
          <w:color w:val="111111"/>
          <w:sz w:val="28"/>
          <w:szCs w:val="28"/>
        </w:rPr>
        <w:t xml:space="preserve"> культуры ребенка, основ </w:t>
      </w:r>
      <w:proofErr w:type="spellStart"/>
      <w:r w:rsidRPr="006F7705">
        <w:rPr>
          <w:rStyle w:val="c3"/>
          <w:color w:val="111111"/>
          <w:sz w:val="28"/>
          <w:szCs w:val="28"/>
        </w:rPr>
        <w:t>валелогического</w:t>
      </w:r>
      <w:proofErr w:type="spellEnd"/>
      <w:r w:rsidRPr="006F7705">
        <w:rPr>
          <w:rStyle w:val="c3"/>
          <w:color w:val="111111"/>
          <w:sz w:val="28"/>
          <w:szCs w:val="28"/>
        </w:rPr>
        <w:t xml:space="preserve"> сознания (знания о здоровье, умение сберегать поддерживать и сохранять его, воспитание осознанного отношения к здоровью и жизни).   </w:t>
      </w:r>
    </w:p>
    <w:p w:rsidR="003456E5" w:rsidRPr="006F7705" w:rsidRDefault="003456E5" w:rsidP="006F7705">
      <w:pPr>
        <w:rPr>
          <w:rFonts w:ascii="Times New Roman" w:hAnsi="Times New Roman" w:cs="Times New Roman"/>
          <w:sz w:val="28"/>
          <w:szCs w:val="28"/>
        </w:rPr>
      </w:pPr>
    </w:p>
    <w:sectPr w:rsidR="003456E5" w:rsidRPr="006F7705" w:rsidSect="00345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705"/>
    <w:rsid w:val="003456E5"/>
    <w:rsid w:val="006F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F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F7705"/>
  </w:style>
  <w:style w:type="character" w:customStyle="1" w:styleId="c7">
    <w:name w:val="c7"/>
    <w:basedOn w:val="a0"/>
    <w:rsid w:val="006F7705"/>
  </w:style>
  <w:style w:type="paragraph" w:customStyle="1" w:styleId="c1">
    <w:name w:val="c1"/>
    <w:basedOn w:val="a"/>
    <w:rsid w:val="006F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7705"/>
  </w:style>
  <w:style w:type="character" w:customStyle="1" w:styleId="c4">
    <w:name w:val="c4"/>
    <w:basedOn w:val="a0"/>
    <w:rsid w:val="006F7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1371</Words>
  <Characters>7819</Characters>
  <Application>Microsoft Office Word</Application>
  <DocSecurity>0</DocSecurity>
  <Lines>65</Lines>
  <Paragraphs>18</Paragraphs>
  <ScaleCrop>false</ScaleCrop>
  <Company>Microsoft</Company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2023-01-16T12:06:00Z</dcterms:created>
  <dcterms:modified xsi:type="dcterms:W3CDTF">2023-01-16T12:09:00Z</dcterms:modified>
</cp:coreProperties>
</file>